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A9C" w:rsidRDefault="00F1166C" w:rsidP="00F1166C">
      <w:pPr>
        <w:pStyle w:val="Tekstpodstawowy"/>
        <w:spacing w:after="0"/>
        <w:jc w:val="center"/>
        <w:rPr>
          <w:b/>
        </w:rPr>
      </w:pPr>
      <w:r>
        <w:rPr>
          <w:b/>
        </w:rPr>
        <w:t>UCHWAŁA NR</w:t>
      </w:r>
      <w:r w:rsidR="00F63FA3">
        <w:rPr>
          <w:b/>
        </w:rPr>
        <w:t xml:space="preserve"> X</w:t>
      </w:r>
      <w:r w:rsidR="007C4956">
        <w:rPr>
          <w:b/>
        </w:rPr>
        <w:t>V/6</w:t>
      </w:r>
      <w:r w:rsidR="00E1560A">
        <w:rPr>
          <w:b/>
        </w:rPr>
        <w:t>8</w:t>
      </w:r>
      <w:r w:rsidR="007B1083">
        <w:rPr>
          <w:b/>
        </w:rPr>
        <w:t>/</w:t>
      </w:r>
      <w:r w:rsidR="005C243D">
        <w:rPr>
          <w:b/>
        </w:rPr>
        <w:t>2021</w:t>
      </w:r>
    </w:p>
    <w:p w:rsidR="00B81A9C" w:rsidRDefault="00B81A9C" w:rsidP="00B81A9C">
      <w:pPr>
        <w:pStyle w:val="Tekstpodstawowy"/>
        <w:jc w:val="center"/>
        <w:rPr>
          <w:b/>
        </w:rPr>
      </w:pPr>
      <w:r>
        <w:rPr>
          <w:b/>
        </w:rPr>
        <w:t xml:space="preserve">ZGROMADZENIA </w:t>
      </w:r>
      <w:r w:rsidR="00F63FA3">
        <w:rPr>
          <w:b/>
        </w:rPr>
        <w:t xml:space="preserve">ZWIĄZKU </w:t>
      </w:r>
      <w:r w:rsidR="006A2998">
        <w:rPr>
          <w:b/>
        </w:rPr>
        <w:t>ZACHODNIOPOMORSKIEJ STREFY CENTRALNEJ</w:t>
      </w:r>
    </w:p>
    <w:p w:rsidR="00B81A9C" w:rsidRDefault="00EC3F2C" w:rsidP="00B81A9C">
      <w:pPr>
        <w:pStyle w:val="Tekstpodstawowy"/>
        <w:jc w:val="center"/>
      </w:pPr>
      <w:r>
        <w:t xml:space="preserve">z dnia </w:t>
      </w:r>
      <w:r w:rsidR="00E1560A">
        <w:t>27 września</w:t>
      </w:r>
      <w:r w:rsidR="005C243D">
        <w:t xml:space="preserve"> 2021 roku</w:t>
      </w:r>
    </w:p>
    <w:p w:rsidR="00FD1051" w:rsidRPr="000060D8" w:rsidRDefault="00FD1051" w:rsidP="00FD1051">
      <w:pPr>
        <w:spacing w:before="120"/>
        <w:jc w:val="center"/>
        <w:rPr>
          <w:b/>
          <w:bCs/>
          <w:color w:val="000000"/>
          <w:sz w:val="24"/>
          <w:szCs w:val="24"/>
        </w:rPr>
      </w:pPr>
    </w:p>
    <w:p w:rsidR="00FD1051" w:rsidRDefault="00FD1051" w:rsidP="00FD1051">
      <w:pPr>
        <w:spacing w:before="120"/>
        <w:jc w:val="both"/>
        <w:rPr>
          <w:b/>
          <w:bCs/>
          <w:color w:val="000000"/>
          <w:sz w:val="24"/>
          <w:szCs w:val="24"/>
        </w:rPr>
      </w:pPr>
      <w:r w:rsidRPr="00C213F9">
        <w:rPr>
          <w:b/>
          <w:bCs/>
          <w:color w:val="000000"/>
          <w:sz w:val="24"/>
          <w:szCs w:val="24"/>
        </w:rPr>
        <w:t>w sprawie</w:t>
      </w:r>
      <w:r w:rsidR="00DC2719">
        <w:rPr>
          <w:b/>
          <w:bCs/>
          <w:color w:val="000000"/>
          <w:sz w:val="24"/>
          <w:szCs w:val="24"/>
        </w:rPr>
        <w:t xml:space="preserve"> </w:t>
      </w:r>
      <w:r w:rsidR="006C6817">
        <w:rPr>
          <w:b/>
          <w:bCs/>
          <w:color w:val="000000"/>
          <w:sz w:val="24"/>
          <w:szCs w:val="24"/>
        </w:rPr>
        <w:t xml:space="preserve">uchwalenia </w:t>
      </w:r>
      <w:r w:rsidRPr="00C213F9">
        <w:rPr>
          <w:b/>
          <w:bCs/>
          <w:color w:val="000000"/>
          <w:sz w:val="24"/>
          <w:szCs w:val="24"/>
        </w:rPr>
        <w:t>zmiany wieloletniej pro</w:t>
      </w:r>
      <w:r w:rsidR="00E83E8F">
        <w:rPr>
          <w:b/>
          <w:bCs/>
          <w:color w:val="000000"/>
          <w:sz w:val="24"/>
          <w:szCs w:val="24"/>
        </w:rPr>
        <w:t xml:space="preserve">gnozy finansowej Związku </w:t>
      </w:r>
      <w:r w:rsidR="006A2998" w:rsidRPr="00F63FA3">
        <w:rPr>
          <w:b/>
          <w:sz w:val="24"/>
          <w:szCs w:val="24"/>
        </w:rPr>
        <w:t>Zachodniopomorskiej Strefy Centralnej</w:t>
      </w:r>
      <w:r w:rsidR="006A2998">
        <w:rPr>
          <w:sz w:val="24"/>
          <w:szCs w:val="24"/>
        </w:rPr>
        <w:t xml:space="preserve"> </w:t>
      </w:r>
      <w:r w:rsidR="00F32238">
        <w:rPr>
          <w:b/>
          <w:bCs/>
          <w:color w:val="000000"/>
          <w:sz w:val="24"/>
          <w:szCs w:val="24"/>
        </w:rPr>
        <w:t xml:space="preserve"> </w:t>
      </w:r>
      <w:r w:rsidR="00790742">
        <w:rPr>
          <w:b/>
          <w:bCs/>
          <w:color w:val="000000"/>
          <w:sz w:val="24"/>
          <w:szCs w:val="24"/>
        </w:rPr>
        <w:t xml:space="preserve">na lata </w:t>
      </w:r>
      <w:r w:rsidR="005C243D">
        <w:rPr>
          <w:b/>
          <w:bCs/>
          <w:color w:val="000000"/>
          <w:sz w:val="24"/>
          <w:szCs w:val="24"/>
        </w:rPr>
        <w:t>2021-2024</w:t>
      </w:r>
    </w:p>
    <w:p w:rsidR="00F32238" w:rsidRDefault="00F32238" w:rsidP="00FD1051">
      <w:pPr>
        <w:pStyle w:val="Tekstpodstawowy21"/>
        <w:spacing w:line="240" w:lineRule="auto"/>
        <w:rPr>
          <w:b/>
          <w:bCs/>
          <w:color w:val="000000"/>
          <w:szCs w:val="24"/>
        </w:rPr>
      </w:pPr>
    </w:p>
    <w:p w:rsidR="00FD1051" w:rsidRPr="00F32238" w:rsidRDefault="00FD1051" w:rsidP="00FD1051">
      <w:pPr>
        <w:pStyle w:val="Tekstpodstawowy21"/>
        <w:spacing w:line="240" w:lineRule="auto"/>
        <w:rPr>
          <w:color w:val="000000"/>
          <w:szCs w:val="24"/>
        </w:rPr>
      </w:pPr>
      <w:r>
        <w:rPr>
          <w:color w:val="000000"/>
          <w:sz w:val="28"/>
          <w:szCs w:val="26"/>
        </w:rPr>
        <w:tab/>
      </w:r>
      <w:r>
        <w:rPr>
          <w:color w:val="000000"/>
          <w:szCs w:val="24"/>
        </w:rPr>
        <w:t xml:space="preserve">Na podstawie </w:t>
      </w:r>
      <w:r>
        <w:rPr>
          <w:bCs/>
          <w:color w:val="000000"/>
          <w:szCs w:val="24"/>
        </w:rPr>
        <w:t xml:space="preserve">art. </w:t>
      </w:r>
      <w:r>
        <w:rPr>
          <w:color w:val="000000"/>
          <w:szCs w:val="24"/>
        </w:rPr>
        <w:t xml:space="preserve">230 ust. 6 ustawy z dnia 27 sierpnia 2009 r. o finansach publicznych </w:t>
      </w:r>
      <w:r w:rsidR="008B4D78">
        <w:rPr>
          <w:color w:val="000000"/>
          <w:szCs w:val="24"/>
        </w:rPr>
        <w:t>(</w:t>
      </w:r>
      <w:r w:rsidR="005C243D">
        <w:rPr>
          <w:color w:val="000000"/>
        </w:rPr>
        <w:t xml:space="preserve">Dz.U. </w:t>
      </w:r>
      <w:r w:rsidR="005C243D">
        <w:t xml:space="preserve">z </w:t>
      </w:r>
      <w:r w:rsidR="00D03721">
        <w:t>2021r. poz. 305</w:t>
      </w:r>
      <w:r w:rsidR="00E1560A">
        <w:t>,</w:t>
      </w:r>
      <w:r w:rsidR="00EF31F3">
        <w:t xml:space="preserve"> </w:t>
      </w:r>
      <w:r w:rsidR="00E1560A">
        <w:t>z 2021r. poz. 1535</w:t>
      </w:r>
      <w:r>
        <w:rPr>
          <w:color w:val="000000"/>
          <w:szCs w:val="24"/>
        </w:rPr>
        <w:t xml:space="preserve">), Zgromadzenie Związku </w:t>
      </w:r>
      <w:r w:rsidR="006A2998" w:rsidRPr="00F63FA3">
        <w:rPr>
          <w:szCs w:val="24"/>
        </w:rPr>
        <w:t>Zachodniopomorskiej Strefy Centralne</w:t>
      </w:r>
      <w:r w:rsidR="006A2998" w:rsidRPr="00BF0576">
        <w:rPr>
          <w:szCs w:val="24"/>
        </w:rPr>
        <w:t>j</w:t>
      </w:r>
      <w:r w:rsidR="006A2998">
        <w:rPr>
          <w:szCs w:val="24"/>
        </w:rPr>
        <w:t xml:space="preserve"> </w:t>
      </w:r>
      <w:r>
        <w:rPr>
          <w:color w:val="000000"/>
          <w:szCs w:val="24"/>
        </w:rPr>
        <w:t>uchwala, co następuje:</w:t>
      </w:r>
    </w:p>
    <w:p w:rsidR="00FD1051" w:rsidRPr="00C12031" w:rsidRDefault="00FD1051" w:rsidP="00FD1051">
      <w:pPr>
        <w:pStyle w:val="Tekstpodstawowy21"/>
        <w:suppressAutoHyphens/>
        <w:spacing w:line="240" w:lineRule="auto"/>
        <w:rPr>
          <w:color w:val="000000"/>
          <w:szCs w:val="24"/>
        </w:rPr>
      </w:pPr>
    </w:p>
    <w:p w:rsidR="00FD1051" w:rsidRDefault="00FD1051" w:rsidP="00FD1051">
      <w:pPr>
        <w:tabs>
          <w:tab w:val="right" w:pos="7655"/>
          <w:tab w:val="right" w:pos="9498"/>
        </w:tabs>
        <w:suppressAutoHyphens/>
        <w:ind w:firstLine="284"/>
        <w:jc w:val="both"/>
        <w:rPr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§1. </w:t>
      </w:r>
      <w:r>
        <w:rPr>
          <w:bCs/>
          <w:color w:val="000000"/>
          <w:sz w:val="24"/>
          <w:szCs w:val="24"/>
        </w:rPr>
        <w:t xml:space="preserve">Ustala się zmianę wieloletniej prognozy finansowej </w:t>
      </w:r>
      <w:r>
        <w:rPr>
          <w:color w:val="000000"/>
          <w:sz w:val="24"/>
          <w:szCs w:val="24"/>
        </w:rPr>
        <w:t xml:space="preserve">Związku </w:t>
      </w:r>
      <w:r w:rsidR="006A2998" w:rsidRPr="00F63FA3">
        <w:rPr>
          <w:sz w:val="24"/>
          <w:szCs w:val="24"/>
        </w:rPr>
        <w:t>Zachodniopomorskiej Strefy Centralnej</w:t>
      </w:r>
      <w:r w:rsidR="006A2998">
        <w:rPr>
          <w:sz w:val="24"/>
          <w:szCs w:val="24"/>
        </w:rPr>
        <w:t xml:space="preserve"> </w:t>
      </w:r>
      <w:r w:rsidR="003321BE">
        <w:rPr>
          <w:bCs/>
          <w:color w:val="000000"/>
          <w:sz w:val="24"/>
          <w:szCs w:val="24"/>
        </w:rPr>
        <w:t>na lata 20</w:t>
      </w:r>
      <w:r w:rsidR="00BF0576">
        <w:rPr>
          <w:bCs/>
          <w:color w:val="000000"/>
          <w:sz w:val="24"/>
          <w:szCs w:val="24"/>
        </w:rPr>
        <w:t>2</w:t>
      </w:r>
      <w:r w:rsidR="005C243D">
        <w:rPr>
          <w:bCs/>
          <w:color w:val="000000"/>
          <w:sz w:val="24"/>
          <w:szCs w:val="24"/>
        </w:rPr>
        <w:t>1</w:t>
      </w:r>
      <w:r>
        <w:rPr>
          <w:bCs/>
          <w:color w:val="000000"/>
          <w:sz w:val="24"/>
          <w:szCs w:val="24"/>
        </w:rPr>
        <w:t xml:space="preserve"> – 202</w:t>
      </w:r>
      <w:r w:rsidR="005C243D">
        <w:rPr>
          <w:bCs/>
          <w:color w:val="000000"/>
          <w:sz w:val="24"/>
          <w:szCs w:val="24"/>
        </w:rPr>
        <w:t>4</w:t>
      </w:r>
      <w:r>
        <w:rPr>
          <w:bCs/>
          <w:color w:val="000000"/>
          <w:sz w:val="24"/>
          <w:szCs w:val="24"/>
        </w:rPr>
        <w:t xml:space="preserve">, zgodnie z </w:t>
      </w:r>
      <w:r>
        <w:rPr>
          <w:bCs/>
          <w:sz w:val="24"/>
          <w:szCs w:val="24"/>
        </w:rPr>
        <w:t>załącznikiem nr 1 do niniejszej uchwały.</w:t>
      </w:r>
    </w:p>
    <w:p w:rsidR="00FD1051" w:rsidRDefault="00FD1051" w:rsidP="00FD1051">
      <w:pPr>
        <w:tabs>
          <w:tab w:val="right" w:pos="7655"/>
          <w:tab w:val="right" w:pos="9498"/>
        </w:tabs>
        <w:suppressAutoHyphens/>
        <w:spacing w:before="240"/>
        <w:ind w:firstLine="284"/>
        <w:jc w:val="both"/>
        <w:rPr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§2. </w:t>
      </w:r>
      <w:r>
        <w:rPr>
          <w:bCs/>
          <w:color w:val="000000"/>
          <w:sz w:val="24"/>
          <w:szCs w:val="24"/>
        </w:rPr>
        <w:t>Ustala się objaśnienia wartości przyjętych w wieloletniej prognozi</w:t>
      </w:r>
      <w:r w:rsidR="003B43D8">
        <w:rPr>
          <w:bCs/>
          <w:color w:val="000000"/>
          <w:sz w:val="24"/>
          <w:szCs w:val="24"/>
        </w:rPr>
        <w:t>e finansowej, o której mowa w §</w:t>
      </w:r>
      <w:r>
        <w:rPr>
          <w:bCs/>
          <w:color w:val="000000"/>
          <w:sz w:val="24"/>
          <w:szCs w:val="24"/>
        </w:rPr>
        <w:t xml:space="preserve">1, zgodnie z </w:t>
      </w:r>
      <w:r>
        <w:rPr>
          <w:bCs/>
          <w:sz w:val="24"/>
          <w:szCs w:val="24"/>
        </w:rPr>
        <w:t>załącznikiem nr 2 do niniejszej uchwały.</w:t>
      </w:r>
    </w:p>
    <w:p w:rsidR="00FD1051" w:rsidRDefault="00FD1051" w:rsidP="00FD1051">
      <w:pPr>
        <w:tabs>
          <w:tab w:val="right" w:pos="7655"/>
          <w:tab w:val="right" w:pos="9498"/>
        </w:tabs>
        <w:suppressAutoHyphens/>
        <w:spacing w:before="240"/>
        <w:ind w:firstLine="284"/>
        <w:jc w:val="both"/>
        <w:rPr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§3. </w:t>
      </w:r>
      <w:r>
        <w:rPr>
          <w:bCs/>
          <w:color w:val="000000"/>
          <w:sz w:val="24"/>
          <w:szCs w:val="24"/>
        </w:rPr>
        <w:t xml:space="preserve">Ustala się planowane i realizowane przedsięwzięcia Związku </w:t>
      </w:r>
      <w:r w:rsidR="006A2998" w:rsidRPr="00F63FA3">
        <w:rPr>
          <w:sz w:val="24"/>
          <w:szCs w:val="24"/>
        </w:rPr>
        <w:t>Zachodniopomorskiej Strefy Centralnej</w:t>
      </w:r>
      <w:r w:rsidR="006A2998">
        <w:rPr>
          <w:sz w:val="24"/>
          <w:szCs w:val="24"/>
        </w:rPr>
        <w:t xml:space="preserve"> </w:t>
      </w:r>
      <w:r w:rsidR="00BF0576">
        <w:rPr>
          <w:bCs/>
          <w:color w:val="000000"/>
          <w:sz w:val="24"/>
          <w:szCs w:val="24"/>
        </w:rPr>
        <w:t>w latach 202</w:t>
      </w:r>
      <w:r w:rsidR="005C243D">
        <w:rPr>
          <w:bCs/>
          <w:color w:val="000000"/>
          <w:sz w:val="24"/>
          <w:szCs w:val="24"/>
        </w:rPr>
        <w:t>1</w:t>
      </w:r>
      <w:r>
        <w:rPr>
          <w:bCs/>
          <w:color w:val="000000"/>
          <w:sz w:val="24"/>
          <w:szCs w:val="24"/>
        </w:rPr>
        <w:t xml:space="preserve"> – 202</w:t>
      </w:r>
      <w:r w:rsidR="005C243D">
        <w:rPr>
          <w:bCs/>
          <w:color w:val="000000"/>
          <w:sz w:val="24"/>
          <w:szCs w:val="24"/>
        </w:rPr>
        <w:t>4</w:t>
      </w:r>
      <w:r>
        <w:rPr>
          <w:bCs/>
          <w:color w:val="000000"/>
          <w:sz w:val="24"/>
          <w:szCs w:val="24"/>
        </w:rPr>
        <w:t xml:space="preserve">, zgodnie z </w:t>
      </w:r>
      <w:r>
        <w:rPr>
          <w:bCs/>
          <w:sz w:val="24"/>
          <w:szCs w:val="24"/>
        </w:rPr>
        <w:t>załącznikiem nr 3 do niniejszej uchwały.</w:t>
      </w:r>
    </w:p>
    <w:p w:rsidR="00FD1051" w:rsidRDefault="00924FD0" w:rsidP="00FD1051">
      <w:pPr>
        <w:tabs>
          <w:tab w:val="right" w:pos="7655"/>
          <w:tab w:val="right" w:pos="9498"/>
        </w:tabs>
        <w:suppressAutoHyphens/>
        <w:spacing w:before="240"/>
        <w:ind w:firstLine="28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§4</w:t>
      </w:r>
      <w:r w:rsidR="00FD1051">
        <w:rPr>
          <w:b/>
          <w:color w:val="000000"/>
          <w:sz w:val="24"/>
          <w:szCs w:val="24"/>
        </w:rPr>
        <w:t xml:space="preserve">. </w:t>
      </w:r>
      <w:r w:rsidR="00FD1051">
        <w:rPr>
          <w:color w:val="000000"/>
          <w:sz w:val="24"/>
          <w:szCs w:val="24"/>
        </w:rPr>
        <w:t>Uchwała wchodzi w życie z dniem podjęcia.</w:t>
      </w:r>
    </w:p>
    <w:p w:rsidR="00FD1051" w:rsidRDefault="00FD1051" w:rsidP="00FD1051">
      <w:pPr>
        <w:suppressAutoHyphens/>
        <w:jc w:val="center"/>
        <w:rPr>
          <w:color w:val="000000"/>
          <w:sz w:val="24"/>
          <w:szCs w:val="24"/>
        </w:rPr>
      </w:pPr>
    </w:p>
    <w:p w:rsidR="00FD1051" w:rsidRDefault="00FD1051" w:rsidP="00FD1051">
      <w:pPr>
        <w:suppressAutoHyphens/>
        <w:jc w:val="center"/>
        <w:rPr>
          <w:color w:val="000000"/>
          <w:sz w:val="24"/>
          <w:szCs w:val="24"/>
        </w:rPr>
      </w:pPr>
    </w:p>
    <w:p w:rsidR="00A25280" w:rsidRPr="00A25280" w:rsidRDefault="00BF0576" w:rsidP="00A25280">
      <w:pPr>
        <w:autoSpaceDE w:val="0"/>
        <w:jc w:val="right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ab/>
      </w:r>
      <w:r w:rsidR="00A25280" w:rsidRPr="00A25280">
        <w:rPr>
          <w:b/>
          <w:sz w:val="24"/>
          <w:szCs w:val="24"/>
        </w:rPr>
        <w:t>PRZEWODNICZĄC</w:t>
      </w:r>
      <w:r w:rsidR="00112A14">
        <w:rPr>
          <w:b/>
          <w:sz w:val="24"/>
          <w:szCs w:val="24"/>
        </w:rPr>
        <w:t>Y</w:t>
      </w:r>
      <w:bookmarkStart w:id="0" w:name="_GoBack"/>
      <w:bookmarkEnd w:id="0"/>
      <w:r w:rsidR="00A25280" w:rsidRPr="00A25280">
        <w:rPr>
          <w:b/>
          <w:sz w:val="24"/>
          <w:szCs w:val="24"/>
        </w:rPr>
        <w:t xml:space="preserve"> ZGROMADZENIA</w:t>
      </w:r>
    </w:p>
    <w:p w:rsidR="00A25280" w:rsidRPr="00A25280" w:rsidRDefault="00A25280" w:rsidP="00A25280">
      <w:pPr>
        <w:tabs>
          <w:tab w:val="left" w:pos="6096"/>
        </w:tabs>
        <w:autoSpaceDE w:val="0"/>
        <w:rPr>
          <w:b/>
          <w:sz w:val="24"/>
          <w:szCs w:val="24"/>
        </w:rPr>
      </w:pPr>
      <w:r w:rsidRPr="00A25280">
        <w:rPr>
          <w:b/>
          <w:sz w:val="24"/>
          <w:szCs w:val="24"/>
        </w:rPr>
        <w:tab/>
        <w:t xml:space="preserve">     </w:t>
      </w:r>
    </w:p>
    <w:p w:rsidR="00A25280" w:rsidRPr="00A25280" w:rsidRDefault="00A25280" w:rsidP="00A25280">
      <w:pPr>
        <w:tabs>
          <w:tab w:val="left" w:pos="4962"/>
        </w:tabs>
        <w:autoSpaceDE w:val="0"/>
        <w:rPr>
          <w:sz w:val="24"/>
          <w:szCs w:val="24"/>
        </w:rPr>
      </w:pPr>
      <w:r w:rsidRPr="00A25280">
        <w:rPr>
          <w:b/>
          <w:sz w:val="24"/>
          <w:szCs w:val="24"/>
        </w:rPr>
        <w:tab/>
        <w:t xml:space="preserve">                            Monika Kuźmińska</w:t>
      </w:r>
    </w:p>
    <w:p w:rsidR="00A45F14" w:rsidRDefault="00A45F14" w:rsidP="00A25280">
      <w:pPr>
        <w:autoSpaceDE w:val="0"/>
        <w:jc w:val="right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p w:rsidR="001679E8" w:rsidRDefault="001679E8" w:rsidP="008F32CE">
      <w:pPr>
        <w:tabs>
          <w:tab w:val="left" w:pos="5387"/>
        </w:tabs>
        <w:suppressAutoHyphens/>
        <w:jc w:val="both"/>
      </w:pPr>
    </w:p>
    <w:sectPr w:rsidR="001679E8" w:rsidSect="00E04E25">
      <w:pgSz w:w="11905" w:h="16837" w:code="9"/>
      <w:pgMar w:top="1418" w:right="1021" w:bottom="992" w:left="1021" w:header="851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CBB" w:rsidRDefault="00573CBB">
      <w:r>
        <w:separator/>
      </w:r>
    </w:p>
  </w:endnote>
  <w:endnote w:type="continuationSeparator" w:id="0">
    <w:p w:rsidR="00573CBB" w:rsidRDefault="0057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CBB" w:rsidRDefault="00573CBB">
      <w:r>
        <w:separator/>
      </w:r>
    </w:p>
  </w:footnote>
  <w:footnote w:type="continuationSeparator" w:id="0">
    <w:p w:rsidR="00573CBB" w:rsidRDefault="00573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F686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160676C"/>
    <w:multiLevelType w:val="hybridMultilevel"/>
    <w:tmpl w:val="01709572"/>
    <w:lvl w:ilvl="0" w:tplc="8F0A09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1704657"/>
    <w:multiLevelType w:val="hybridMultilevel"/>
    <w:tmpl w:val="8E76F180"/>
    <w:lvl w:ilvl="0" w:tplc="1D021D3C">
      <w:start w:val="9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E70FC0"/>
    <w:multiLevelType w:val="hybridMultilevel"/>
    <w:tmpl w:val="F0C40ED6"/>
    <w:lvl w:ilvl="0" w:tplc="3F4259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3307FF"/>
    <w:multiLevelType w:val="hybridMultilevel"/>
    <w:tmpl w:val="8AB0F40A"/>
    <w:lvl w:ilvl="0" w:tplc="7CFC45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6E7019E"/>
    <w:multiLevelType w:val="hybridMultilevel"/>
    <w:tmpl w:val="4BFED99E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1E3B3C"/>
    <w:multiLevelType w:val="hybridMultilevel"/>
    <w:tmpl w:val="D67873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7322982"/>
    <w:multiLevelType w:val="hybridMultilevel"/>
    <w:tmpl w:val="50DC59D8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B87E16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>
    <w:nsid w:val="0D8E3E6E"/>
    <w:multiLevelType w:val="hybridMultilevel"/>
    <w:tmpl w:val="31028D72"/>
    <w:lvl w:ilvl="0" w:tplc="2746FD6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EA80782"/>
    <w:multiLevelType w:val="hybridMultilevel"/>
    <w:tmpl w:val="738091BE"/>
    <w:lvl w:ilvl="0" w:tplc="7CFC45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53275B"/>
    <w:multiLevelType w:val="multilevel"/>
    <w:tmpl w:val="3306C87A"/>
    <w:styleLink w:val="WW8Num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2">
    <w:nsid w:val="12D23D8E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3">
    <w:nsid w:val="13DD441C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4">
    <w:nsid w:val="14C168A5"/>
    <w:multiLevelType w:val="hybridMultilevel"/>
    <w:tmpl w:val="A59CD2F4"/>
    <w:lvl w:ilvl="0" w:tplc="7CFC450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>
    <w:nsid w:val="165D1C81"/>
    <w:multiLevelType w:val="hybridMultilevel"/>
    <w:tmpl w:val="6C243AE0"/>
    <w:lvl w:ilvl="0" w:tplc="7CFC45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94A5882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9C37F91"/>
    <w:multiLevelType w:val="hybridMultilevel"/>
    <w:tmpl w:val="4AD88F6E"/>
    <w:lvl w:ilvl="0" w:tplc="CD2A6B2E">
      <w:start w:val="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9C604DA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B716C60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nsid w:val="2D2B7541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DA961DD"/>
    <w:multiLevelType w:val="hybridMultilevel"/>
    <w:tmpl w:val="5CCEE75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317D6F"/>
    <w:multiLevelType w:val="hybridMultilevel"/>
    <w:tmpl w:val="E1A06EE6"/>
    <w:lvl w:ilvl="0" w:tplc="04150017">
      <w:start w:val="1"/>
      <w:numFmt w:val="lowerLetter"/>
      <w:lvlText w:val="%1)"/>
      <w:lvlJc w:val="left"/>
      <w:pPr>
        <w:ind w:left="26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4CE049C"/>
    <w:multiLevelType w:val="hybridMultilevel"/>
    <w:tmpl w:val="5CCEE75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A504DE5"/>
    <w:multiLevelType w:val="hybridMultilevel"/>
    <w:tmpl w:val="FE629198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82262B"/>
    <w:multiLevelType w:val="hybridMultilevel"/>
    <w:tmpl w:val="DB1424E8"/>
    <w:lvl w:ilvl="0" w:tplc="7CFC450A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>
    <w:nsid w:val="3CB948E2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E5B5F5C"/>
    <w:multiLevelType w:val="hybridMultilevel"/>
    <w:tmpl w:val="2E7EDC8A"/>
    <w:lvl w:ilvl="0" w:tplc="569E79DC">
      <w:start w:val="1"/>
      <w:numFmt w:val="lowerLetter"/>
      <w:lvlText w:val="%1)"/>
      <w:lvlJc w:val="left"/>
      <w:pPr>
        <w:ind w:left="615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  <w:rPr>
        <w:rFonts w:cs="Times New Roman"/>
      </w:rPr>
    </w:lvl>
  </w:abstractNum>
  <w:abstractNum w:abstractNumId="28">
    <w:nsid w:val="46C06FEB"/>
    <w:multiLevelType w:val="hybridMultilevel"/>
    <w:tmpl w:val="3A2E52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E067CDC"/>
    <w:multiLevelType w:val="hybridMultilevel"/>
    <w:tmpl w:val="8DF6B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4F4576"/>
    <w:multiLevelType w:val="hybridMultilevel"/>
    <w:tmpl w:val="4A2610EE"/>
    <w:lvl w:ilvl="0" w:tplc="0E18F9B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54344DD"/>
    <w:multiLevelType w:val="hybridMultilevel"/>
    <w:tmpl w:val="0472FCE8"/>
    <w:lvl w:ilvl="0" w:tplc="07DAB3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7220591"/>
    <w:multiLevelType w:val="multilevel"/>
    <w:tmpl w:val="67A495F0"/>
    <w:styleLink w:val="WW8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>
    <w:nsid w:val="579D6413"/>
    <w:multiLevelType w:val="multilevel"/>
    <w:tmpl w:val="CFDE0EC6"/>
    <w:styleLink w:val="WW8Num4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4">
    <w:nsid w:val="5AE83A0D"/>
    <w:multiLevelType w:val="hybridMultilevel"/>
    <w:tmpl w:val="8F36A93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D72249C"/>
    <w:multiLevelType w:val="hybridMultilevel"/>
    <w:tmpl w:val="7F02EBE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>
    <w:nsid w:val="62CC7602"/>
    <w:multiLevelType w:val="hybridMultilevel"/>
    <w:tmpl w:val="33FEFD1A"/>
    <w:lvl w:ilvl="0" w:tplc="3F425976">
      <w:start w:val="1"/>
      <w:numFmt w:val="bullet"/>
      <w:lvlText w:val=""/>
      <w:lvlJc w:val="left"/>
      <w:pPr>
        <w:ind w:left="101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15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2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302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137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4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518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5902" w:hanging="360"/>
      </w:pPr>
      <w:rPr>
        <w:rFonts w:ascii="Wingdings" w:hAnsi="Wingdings" w:hint="default"/>
      </w:rPr>
    </w:lvl>
  </w:abstractNum>
  <w:abstractNum w:abstractNumId="37">
    <w:nsid w:val="644271E5"/>
    <w:multiLevelType w:val="hybridMultilevel"/>
    <w:tmpl w:val="4304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731E3B"/>
    <w:multiLevelType w:val="hybridMultilevel"/>
    <w:tmpl w:val="DFD6CBE6"/>
    <w:lvl w:ilvl="0" w:tplc="7CFC4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8414833"/>
    <w:multiLevelType w:val="hybridMultilevel"/>
    <w:tmpl w:val="31A884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>
    <w:nsid w:val="6DE359B9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1">
    <w:nsid w:val="70F0799B"/>
    <w:multiLevelType w:val="hybridMultilevel"/>
    <w:tmpl w:val="5238BCE8"/>
    <w:lvl w:ilvl="0" w:tplc="0415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2">
    <w:nsid w:val="742E670E"/>
    <w:multiLevelType w:val="hybridMultilevel"/>
    <w:tmpl w:val="B33C7540"/>
    <w:lvl w:ilvl="0" w:tplc="3F4259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6C5235A"/>
    <w:multiLevelType w:val="hybridMultilevel"/>
    <w:tmpl w:val="51F6C2C4"/>
    <w:lvl w:ilvl="0" w:tplc="7CFC45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A0F6FFF"/>
    <w:multiLevelType w:val="hybridMultilevel"/>
    <w:tmpl w:val="98AEE2B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5">
    <w:nsid w:val="7F9132FA"/>
    <w:multiLevelType w:val="hybridMultilevel"/>
    <w:tmpl w:val="E494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33"/>
  </w:num>
  <w:num w:numId="3">
    <w:abstractNumId w:val="11"/>
  </w:num>
  <w:num w:numId="4">
    <w:abstractNumId w:val="3"/>
  </w:num>
  <w:num w:numId="5">
    <w:abstractNumId w:val="36"/>
  </w:num>
  <w:num w:numId="6">
    <w:abstractNumId w:val="42"/>
  </w:num>
  <w:num w:numId="7">
    <w:abstractNumId w:val="0"/>
  </w:num>
  <w:num w:numId="8">
    <w:abstractNumId w:val="45"/>
  </w:num>
  <w:num w:numId="9">
    <w:abstractNumId w:val="1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7"/>
  </w:num>
  <w:num w:numId="13">
    <w:abstractNumId w:val="1"/>
  </w:num>
  <w:num w:numId="14">
    <w:abstractNumId w:val="23"/>
  </w:num>
  <w:num w:numId="15">
    <w:abstractNumId w:val="17"/>
  </w:num>
  <w:num w:numId="16">
    <w:abstractNumId w:val="9"/>
  </w:num>
  <w:num w:numId="17">
    <w:abstractNumId w:val="6"/>
  </w:num>
  <w:num w:numId="18">
    <w:abstractNumId w:val="39"/>
  </w:num>
  <w:num w:numId="19">
    <w:abstractNumId w:val="27"/>
  </w:num>
  <w:num w:numId="20">
    <w:abstractNumId w:val="38"/>
  </w:num>
  <w:num w:numId="21">
    <w:abstractNumId w:val="2"/>
  </w:num>
  <w:num w:numId="22">
    <w:abstractNumId w:val="14"/>
  </w:num>
  <w:num w:numId="23">
    <w:abstractNumId w:val="44"/>
  </w:num>
  <w:num w:numId="24">
    <w:abstractNumId w:val="15"/>
  </w:num>
  <w:num w:numId="25">
    <w:abstractNumId w:val="25"/>
  </w:num>
  <w:num w:numId="26">
    <w:abstractNumId w:val="10"/>
  </w:num>
  <w:num w:numId="27">
    <w:abstractNumId w:val="24"/>
  </w:num>
  <w:num w:numId="28">
    <w:abstractNumId w:val="22"/>
  </w:num>
  <w:num w:numId="29">
    <w:abstractNumId w:val="34"/>
  </w:num>
  <w:num w:numId="30">
    <w:abstractNumId w:val="35"/>
  </w:num>
  <w:num w:numId="31">
    <w:abstractNumId w:val="43"/>
  </w:num>
  <w:num w:numId="32">
    <w:abstractNumId w:val="31"/>
  </w:num>
  <w:num w:numId="33">
    <w:abstractNumId w:val="21"/>
  </w:num>
  <w:num w:numId="34">
    <w:abstractNumId w:val="13"/>
  </w:num>
  <w:num w:numId="35">
    <w:abstractNumId w:val="7"/>
  </w:num>
  <w:num w:numId="36">
    <w:abstractNumId w:val="19"/>
  </w:num>
  <w:num w:numId="37">
    <w:abstractNumId w:val="41"/>
  </w:num>
  <w:num w:numId="38">
    <w:abstractNumId w:val="20"/>
  </w:num>
  <w:num w:numId="39">
    <w:abstractNumId w:val="26"/>
  </w:num>
  <w:num w:numId="40">
    <w:abstractNumId w:val="18"/>
  </w:num>
  <w:num w:numId="41">
    <w:abstractNumId w:val="30"/>
  </w:num>
  <w:num w:numId="42">
    <w:abstractNumId w:val="8"/>
  </w:num>
  <w:num w:numId="43">
    <w:abstractNumId w:val="28"/>
  </w:num>
  <w:num w:numId="44">
    <w:abstractNumId w:val="12"/>
  </w:num>
  <w:num w:numId="45">
    <w:abstractNumId w:val="40"/>
  </w:num>
  <w:num w:numId="46">
    <w:abstractNumId w:val="29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F81"/>
    <w:rsid w:val="000060D8"/>
    <w:rsid w:val="000153B0"/>
    <w:rsid w:val="000373FE"/>
    <w:rsid w:val="00045EE4"/>
    <w:rsid w:val="00063A3A"/>
    <w:rsid w:val="000869B0"/>
    <w:rsid w:val="000975DC"/>
    <w:rsid w:val="000B5D1B"/>
    <w:rsid w:val="000C224F"/>
    <w:rsid w:val="000C6B00"/>
    <w:rsid w:val="000D075C"/>
    <w:rsid w:val="000D4AC5"/>
    <w:rsid w:val="00112A14"/>
    <w:rsid w:val="001679E8"/>
    <w:rsid w:val="00172481"/>
    <w:rsid w:val="00184D0D"/>
    <w:rsid w:val="001F53E8"/>
    <w:rsid w:val="00207CF3"/>
    <w:rsid w:val="00242D48"/>
    <w:rsid w:val="00250ED1"/>
    <w:rsid w:val="002606D3"/>
    <w:rsid w:val="00275CF9"/>
    <w:rsid w:val="00284295"/>
    <w:rsid w:val="002A0D6E"/>
    <w:rsid w:val="002C7880"/>
    <w:rsid w:val="002E4597"/>
    <w:rsid w:val="00316220"/>
    <w:rsid w:val="00322834"/>
    <w:rsid w:val="0032745D"/>
    <w:rsid w:val="00327911"/>
    <w:rsid w:val="003321BE"/>
    <w:rsid w:val="0033523A"/>
    <w:rsid w:val="003404FE"/>
    <w:rsid w:val="003446BE"/>
    <w:rsid w:val="00346D01"/>
    <w:rsid w:val="0038133B"/>
    <w:rsid w:val="00386965"/>
    <w:rsid w:val="00395273"/>
    <w:rsid w:val="003B43D8"/>
    <w:rsid w:val="003E7F42"/>
    <w:rsid w:val="004241AF"/>
    <w:rsid w:val="00434A4A"/>
    <w:rsid w:val="0044329B"/>
    <w:rsid w:val="00450824"/>
    <w:rsid w:val="00450B35"/>
    <w:rsid w:val="0045434A"/>
    <w:rsid w:val="00455337"/>
    <w:rsid w:val="00463DDB"/>
    <w:rsid w:val="00467BEF"/>
    <w:rsid w:val="00483F89"/>
    <w:rsid w:val="00485CA5"/>
    <w:rsid w:val="004865BE"/>
    <w:rsid w:val="00491AAF"/>
    <w:rsid w:val="00495B62"/>
    <w:rsid w:val="00495E7A"/>
    <w:rsid w:val="004B3FCC"/>
    <w:rsid w:val="004D7990"/>
    <w:rsid w:val="004F6B8D"/>
    <w:rsid w:val="00512E57"/>
    <w:rsid w:val="00543FAD"/>
    <w:rsid w:val="0057067D"/>
    <w:rsid w:val="00573CBB"/>
    <w:rsid w:val="00587129"/>
    <w:rsid w:val="005A351D"/>
    <w:rsid w:val="005B2BF0"/>
    <w:rsid w:val="005C243D"/>
    <w:rsid w:val="006042AD"/>
    <w:rsid w:val="00614B52"/>
    <w:rsid w:val="006263C5"/>
    <w:rsid w:val="00641F76"/>
    <w:rsid w:val="00642440"/>
    <w:rsid w:val="00652925"/>
    <w:rsid w:val="00660212"/>
    <w:rsid w:val="00661060"/>
    <w:rsid w:val="006705CB"/>
    <w:rsid w:val="00695E5C"/>
    <w:rsid w:val="006A2998"/>
    <w:rsid w:val="006A4DB2"/>
    <w:rsid w:val="006A5E79"/>
    <w:rsid w:val="006B4046"/>
    <w:rsid w:val="006B4E23"/>
    <w:rsid w:val="006B6730"/>
    <w:rsid w:val="006C6817"/>
    <w:rsid w:val="006C6C08"/>
    <w:rsid w:val="006D22BB"/>
    <w:rsid w:val="006E7ED9"/>
    <w:rsid w:val="006F0105"/>
    <w:rsid w:val="00715505"/>
    <w:rsid w:val="00720CC4"/>
    <w:rsid w:val="00721714"/>
    <w:rsid w:val="00775001"/>
    <w:rsid w:val="007761BB"/>
    <w:rsid w:val="00780F69"/>
    <w:rsid w:val="00790742"/>
    <w:rsid w:val="007B1083"/>
    <w:rsid w:val="007C4956"/>
    <w:rsid w:val="007D5BBD"/>
    <w:rsid w:val="007D6301"/>
    <w:rsid w:val="007D6A5C"/>
    <w:rsid w:val="007F17E4"/>
    <w:rsid w:val="008250F1"/>
    <w:rsid w:val="0083446D"/>
    <w:rsid w:val="00841933"/>
    <w:rsid w:val="00896949"/>
    <w:rsid w:val="008A06D4"/>
    <w:rsid w:val="008A6788"/>
    <w:rsid w:val="008A7D8A"/>
    <w:rsid w:val="008B1524"/>
    <w:rsid w:val="008B4CCA"/>
    <w:rsid w:val="008B4D78"/>
    <w:rsid w:val="008F32CE"/>
    <w:rsid w:val="00924FD0"/>
    <w:rsid w:val="00937F22"/>
    <w:rsid w:val="009704A2"/>
    <w:rsid w:val="00981F5A"/>
    <w:rsid w:val="00994517"/>
    <w:rsid w:val="009B476B"/>
    <w:rsid w:val="00A01F2E"/>
    <w:rsid w:val="00A11F71"/>
    <w:rsid w:val="00A12787"/>
    <w:rsid w:val="00A25280"/>
    <w:rsid w:val="00A32300"/>
    <w:rsid w:val="00A32FB3"/>
    <w:rsid w:val="00A45E36"/>
    <w:rsid w:val="00A45F14"/>
    <w:rsid w:val="00A5074A"/>
    <w:rsid w:val="00A50F1F"/>
    <w:rsid w:val="00A7446A"/>
    <w:rsid w:val="00A83721"/>
    <w:rsid w:val="00A925A8"/>
    <w:rsid w:val="00AA1C3B"/>
    <w:rsid w:val="00AA3F60"/>
    <w:rsid w:val="00AC197B"/>
    <w:rsid w:val="00AC3F81"/>
    <w:rsid w:val="00AD2548"/>
    <w:rsid w:val="00B2621B"/>
    <w:rsid w:val="00B5786D"/>
    <w:rsid w:val="00B6506E"/>
    <w:rsid w:val="00B6680F"/>
    <w:rsid w:val="00B70494"/>
    <w:rsid w:val="00B81A9C"/>
    <w:rsid w:val="00B957D8"/>
    <w:rsid w:val="00BC7CCE"/>
    <w:rsid w:val="00BF0576"/>
    <w:rsid w:val="00C12031"/>
    <w:rsid w:val="00C213F9"/>
    <w:rsid w:val="00C24682"/>
    <w:rsid w:val="00C335EC"/>
    <w:rsid w:val="00C4434B"/>
    <w:rsid w:val="00C47842"/>
    <w:rsid w:val="00C5313A"/>
    <w:rsid w:val="00C607CA"/>
    <w:rsid w:val="00C711A8"/>
    <w:rsid w:val="00C712A5"/>
    <w:rsid w:val="00C82AC8"/>
    <w:rsid w:val="00CC510E"/>
    <w:rsid w:val="00CF3C2E"/>
    <w:rsid w:val="00CF6EBA"/>
    <w:rsid w:val="00D03721"/>
    <w:rsid w:val="00D5490F"/>
    <w:rsid w:val="00D553DE"/>
    <w:rsid w:val="00D94923"/>
    <w:rsid w:val="00DC2719"/>
    <w:rsid w:val="00DC4F72"/>
    <w:rsid w:val="00DD03AF"/>
    <w:rsid w:val="00E03990"/>
    <w:rsid w:val="00E04E25"/>
    <w:rsid w:val="00E1560A"/>
    <w:rsid w:val="00E83E8F"/>
    <w:rsid w:val="00E84DE6"/>
    <w:rsid w:val="00EC3F2C"/>
    <w:rsid w:val="00EE28B3"/>
    <w:rsid w:val="00EF31F3"/>
    <w:rsid w:val="00EF6DAC"/>
    <w:rsid w:val="00F1166C"/>
    <w:rsid w:val="00F23480"/>
    <w:rsid w:val="00F32238"/>
    <w:rsid w:val="00F37DDE"/>
    <w:rsid w:val="00F539AD"/>
    <w:rsid w:val="00F63FA3"/>
    <w:rsid w:val="00F65F32"/>
    <w:rsid w:val="00F739AF"/>
    <w:rsid w:val="00F778D4"/>
    <w:rsid w:val="00F879D9"/>
    <w:rsid w:val="00F87F44"/>
    <w:rsid w:val="00F9137F"/>
    <w:rsid w:val="00F94B6F"/>
    <w:rsid w:val="00FA33AC"/>
    <w:rsid w:val="00FA3DC1"/>
    <w:rsid w:val="00FB03F8"/>
    <w:rsid w:val="00FB164F"/>
    <w:rsid w:val="00FC0A5D"/>
    <w:rsid w:val="00FC594F"/>
    <w:rsid w:val="00FD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051"/>
    <w:rPr>
      <w:rFonts w:ascii="Times New Roman" w:hAnsi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D1051"/>
  </w:style>
  <w:style w:type="character" w:customStyle="1" w:styleId="NagwekZnak">
    <w:name w:val="Nagłówek Znak"/>
    <w:basedOn w:val="Domylnaczcionkaakapitu"/>
    <w:link w:val="Nagwek"/>
    <w:uiPriority w:val="99"/>
    <w:locked/>
    <w:rsid w:val="00FD1051"/>
    <w:rPr>
      <w:rFonts w:ascii="Times New Roman" w:hAnsi="Times New Roman" w:cs="Times New Roman"/>
      <w:sz w:val="20"/>
      <w:lang w:val="x-none" w:eastAsia="ar-SA" w:bidi="ar-SA"/>
    </w:rPr>
  </w:style>
  <w:style w:type="paragraph" w:customStyle="1" w:styleId="Tekstpodstawowy21">
    <w:name w:val="Tekst podstawowy 21"/>
    <w:basedOn w:val="Normalny"/>
    <w:rsid w:val="00FD1051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D1051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F32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32238"/>
    <w:rPr>
      <w:rFonts w:ascii="Times New Roman" w:hAnsi="Times New Roman" w:cs="Times New Roman"/>
      <w:sz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B81A9C"/>
    <w:pPr>
      <w:suppressAutoHyphens/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81A9C"/>
    <w:rPr>
      <w:rFonts w:ascii="Times New Roman" w:hAnsi="Times New Roman" w:cs="Times New Roman"/>
      <w:sz w:val="24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96949"/>
    <w:rPr>
      <w:rFonts w:ascii="Segoe UI" w:hAnsi="Segoe UI" w:cs="Times New Roman"/>
      <w:sz w:val="18"/>
      <w:lang w:val="x-none" w:eastAsia="ar-SA" w:bidi="ar-SA"/>
    </w:rPr>
  </w:style>
  <w:style w:type="paragraph" w:styleId="NormalnyWeb">
    <w:name w:val="Normal (Web)"/>
    <w:basedOn w:val="Normalny"/>
    <w:uiPriority w:val="99"/>
    <w:rsid w:val="001679E8"/>
    <w:pPr>
      <w:suppressAutoHyphens/>
      <w:spacing w:before="28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79E8"/>
    <w:rPr>
      <w:rFonts w:ascii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79E8"/>
    <w:rPr>
      <w:rFonts w:cs="Times New Roman"/>
      <w:lang w:val="x-none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79E8"/>
    <w:rPr>
      <w:rFonts w:cs="Times New Roman"/>
      <w:vertAlign w:val="superscript"/>
    </w:r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2">
    <w:name w:val="WW8Num2"/>
    <w:pPr>
      <w:numPr>
        <w:numId w:val="1"/>
      </w:numPr>
    </w:pPr>
  </w:style>
  <w:style w:type="numbering" w:customStyle="1" w:styleId="WW8Num4">
    <w:name w:val="WW8Num4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051"/>
    <w:rPr>
      <w:rFonts w:ascii="Times New Roman" w:hAnsi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D1051"/>
  </w:style>
  <w:style w:type="character" w:customStyle="1" w:styleId="NagwekZnak">
    <w:name w:val="Nagłówek Znak"/>
    <w:basedOn w:val="Domylnaczcionkaakapitu"/>
    <w:link w:val="Nagwek"/>
    <w:uiPriority w:val="99"/>
    <w:locked/>
    <w:rsid w:val="00FD1051"/>
    <w:rPr>
      <w:rFonts w:ascii="Times New Roman" w:hAnsi="Times New Roman" w:cs="Times New Roman"/>
      <w:sz w:val="20"/>
      <w:lang w:val="x-none" w:eastAsia="ar-SA" w:bidi="ar-SA"/>
    </w:rPr>
  </w:style>
  <w:style w:type="paragraph" w:customStyle="1" w:styleId="Tekstpodstawowy21">
    <w:name w:val="Tekst podstawowy 21"/>
    <w:basedOn w:val="Normalny"/>
    <w:rsid w:val="00FD1051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D1051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F32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32238"/>
    <w:rPr>
      <w:rFonts w:ascii="Times New Roman" w:hAnsi="Times New Roman" w:cs="Times New Roman"/>
      <w:sz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B81A9C"/>
    <w:pPr>
      <w:suppressAutoHyphens/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81A9C"/>
    <w:rPr>
      <w:rFonts w:ascii="Times New Roman" w:hAnsi="Times New Roman" w:cs="Times New Roman"/>
      <w:sz w:val="24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96949"/>
    <w:rPr>
      <w:rFonts w:ascii="Segoe UI" w:hAnsi="Segoe UI" w:cs="Times New Roman"/>
      <w:sz w:val="18"/>
      <w:lang w:val="x-none" w:eastAsia="ar-SA" w:bidi="ar-SA"/>
    </w:rPr>
  </w:style>
  <w:style w:type="paragraph" w:styleId="NormalnyWeb">
    <w:name w:val="Normal (Web)"/>
    <w:basedOn w:val="Normalny"/>
    <w:uiPriority w:val="99"/>
    <w:rsid w:val="001679E8"/>
    <w:pPr>
      <w:suppressAutoHyphens/>
      <w:spacing w:before="28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79E8"/>
    <w:rPr>
      <w:rFonts w:ascii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79E8"/>
    <w:rPr>
      <w:rFonts w:cs="Times New Roman"/>
      <w:lang w:val="x-none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79E8"/>
    <w:rPr>
      <w:rFonts w:cs="Times New Roman"/>
      <w:vertAlign w:val="superscript"/>
    </w:r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2">
    <w:name w:val="WW8Num2"/>
    <w:pPr>
      <w:numPr>
        <w:numId w:val="1"/>
      </w:numPr>
    </w:pPr>
  </w:style>
  <w:style w:type="numbering" w:customStyle="1" w:styleId="WW8Num4">
    <w:name w:val="WW8Num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45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ZMG13</dc:creator>
  <cp:lastModifiedBy>Sylwia Arendt</cp:lastModifiedBy>
  <cp:revision>20</cp:revision>
  <cp:lastPrinted>2021-09-27T08:15:00Z</cp:lastPrinted>
  <dcterms:created xsi:type="dcterms:W3CDTF">2021-03-08T06:49:00Z</dcterms:created>
  <dcterms:modified xsi:type="dcterms:W3CDTF">2021-09-27T08:15:00Z</dcterms:modified>
</cp:coreProperties>
</file>